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7FF" w:rsidRPr="004971E2" w:rsidRDefault="006957FF" w:rsidP="00956E86">
      <w:pPr>
        <w:jc w:val="center"/>
        <w:rPr>
          <w:b/>
          <w:color w:val="000000"/>
          <w:sz w:val="28"/>
          <w:szCs w:val="28"/>
        </w:rPr>
      </w:pPr>
      <w:r w:rsidRPr="004971E2">
        <w:rPr>
          <w:b/>
          <w:color w:val="000000"/>
          <w:sz w:val="28"/>
          <w:szCs w:val="28"/>
        </w:rPr>
        <w:t xml:space="preserve">Звіт про надходження до </w:t>
      </w:r>
      <w:r>
        <w:rPr>
          <w:b/>
          <w:color w:val="000000"/>
          <w:sz w:val="28"/>
          <w:szCs w:val="28"/>
        </w:rPr>
        <w:t xml:space="preserve">Запорізької ОДПІ </w:t>
      </w:r>
      <w:r w:rsidRPr="004971E2">
        <w:rPr>
          <w:b/>
          <w:color w:val="000000"/>
          <w:sz w:val="28"/>
          <w:szCs w:val="28"/>
        </w:rPr>
        <w:t>ГУ ДФС у Запорізькій області запитів на отримання публічної інформації станом на 01.0</w:t>
      </w:r>
      <w:r>
        <w:rPr>
          <w:b/>
          <w:color w:val="000000"/>
          <w:sz w:val="28"/>
          <w:szCs w:val="28"/>
        </w:rPr>
        <w:t>5</w:t>
      </w:r>
      <w:r w:rsidRPr="004971E2">
        <w:rPr>
          <w:b/>
          <w:color w:val="000000"/>
          <w:sz w:val="28"/>
          <w:szCs w:val="28"/>
        </w:rPr>
        <w:t>.2016</w:t>
      </w:r>
    </w:p>
    <w:p w:rsidR="006957FF" w:rsidRPr="004971E2" w:rsidRDefault="006957FF" w:rsidP="001931A6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6957FF" w:rsidRDefault="006957FF" w:rsidP="00A94FAD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 w:rsidRPr="004971E2"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 w:rsidRPr="004971E2">
        <w:rPr>
          <w:bCs/>
          <w:color w:val="000000"/>
          <w:sz w:val="28"/>
          <w:szCs w:val="28"/>
        </w:rPr>
        <w:t xml:space="preserve">, </w:t>
      </w:r>
      <w:r w:rsidRPr="004971E2"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r w:rsidRPr="004971E2">
        <w:rPr>
          <w:bCs/>
          <w:color w:val="000000"/>
          <w:sz w:val="28"/>
          <w:szCs w:val="28"/>
        </w:rPr>
        <w:t xml:space="preserve">„Про доступ до публічної інформації” (далі – Закон) </w:t>
      </w:r>
      <w:r>
        <w:rPr>
          <w:bCs/>
          <w:color w:val="000000"/>
          <w:sz w:val="28"/>
          <w:szCs w:val="28"/>
        </w:rPr>
        <w:t xml:space="preserve">Запорізькою ОДПІ </w:t>
      </w:r>
      <w:r w:rsidRPr="004971E2">
        <w:rPr>
          <w:color w:val="000000"/>
          <w:sz w:val="28"/>
          <w:szCs w:val="28"/>
        </w:rPr>
        <w:t>ГУ ДФС у Запорізькій області</w:t>
      </w:r>
      <w:r>
        <w:rPr>
          <w:color w:val="000000"/>
          <w:sz w:val="28"/>
          <w:szCs w:val="28"/>
        </w:rPr>
        <w:t xml:space="preserve"> </w:t>
      </w:r>
      <w:r w:rsidRPr="004971E2">
        <w:rPr>
          <w:color w:val="000000"/>
          <w:sz w:val="28"/>
          <w:szCs w:val="28"/>
        </w:rPr>
        <w:t xml:space="preserve">забезпечено розгляд документів щодо надання публічної інформації відповідно до Закону, </w:t>
      </w:r>
      <w:r>
        <w:rPr>
          <w:color w:val="000000"/>
          <w:sz w:val="28"/>
          <w:szCs w:val="28"/>
        </w:rPr>
        <w:t xml:space="preserve">які надійшли поштою, електронною поштою, факсом, телефоном. </w:t>
      </w:r>
    </w:p>
    <w:p w:rsidR="006957FF" w:rsidRDefault="006957FF" w:rsidP="001931A6">
      <w:pPr>
        <w:ind w:firstLine="720"/>
        <w:jc w:val="both"/>
        <w:rPr>
          <w:bCs/>
          <w:color w:val="000000"/>
          <w:sz w:val="28"/>
          <w:szCs w:val="28"/>
        </w:rPr>
      </w:pPr>
    </w:p>
    <w:p w:rsidR="006957FF" w:rsidRPr="004971E2" w:rsidRDefault="006957FF" w:rsidP="001931A6">
      <w:pPr>
        <w:ind w:firstLine="720"/>
        <w:jc w:val="both"/>
        <w:rPr>
          <w:color w:val="000000"/>
          <w:sz w:val="28"/>
          <w:szCs w:val="28"/>
        </w:rPr>
      </w:pPr>
      <w:r w:rsidRPr="004971E2">
        <w:rPr>
          <w:bCs/>
          <w:color w:val="000000"/>
          <w:sz w:val="28"/>
          <w:szCs w:val="28"/>
        </w:rPr>
        <w:t>Так, станом на 01.0</w:t>
      </w:r>
      <w:r>
        <w:rPr>
          <w:bCs/>
          <w:color w:val="000000"/>
          <w:sz w:val="28"/>
          <w:szCs w:val="28"/>
        </w:rPr>
        <w:t>5</w:t>
      </w:r>
      <w:r w:rsidRPr="004971E2">
        <w:rPr>
          <w:bCs/>
          <w:color w:val="000000"/>
          <w:sz w:val="28"/>
          <w:szCs w:val="28"/>
        </w:rPr>
        <w:t>.2016 з початку року</w:t>
      </w:r>
      <w:r w:rsidRPr="004971E2">
        <w:rPr>
          <w:color w:val="000000"/>
          <w:sz w:val="28"/>
          <w:szCs w:val="28"/>
        </w:rPr>
        <w:t xml:space="preserve">  до  </w:t>
      </w:r>
      <w:r>
        <w:rPr>
          <w:color w:val="000000"/>
          <w:sz w:val="28"/>
          <w:szCs w:val="28"/>
        </w:rPr>
        <w:t xml:space="preserve">Запорізької ОДПІ </w:t>
      </w:r>
      <w:r w:rsidRPr="004971E2">
        <w:rPr>
          <w:color w:val="000000"/>
          <w:sz w:val="28"/>
          <w:szCs w:val="28"/>
        </w:rPr>
        <w:t>ГУ ДФС у Запорізькій облас</w:t>
      </w:r>
      <w:r>
        <w:rPr>
          <w:color w:val="000000"/>
          <w:sz w:val="28"/>
          <w:szCs w:val="28"/>
        </w:rPr>
        <w:t xml:space="preserve">ті  </w:t>
      </w:r>
      <w:r w:rsidRPr="004971E2">
        <w:rPr>
          <w:color w:val="000000"/>
          <w:sz w:val="28"/>
          <w:szCs w:val="28"/>
        </w:rPr>
        <w:t xml:space="preserve">надійшло </w:t>
      </w:r>
      <w:r>
        <w:rPr>
          <w:color w:val="000000"/>
          <w:sz w:val="28"/>
          <w:szCs w:val="28"/>
        </w:rPr>
        <w:t xml:space="preserve">9 </w:t>
      </w:r>
      <w:r w:rsidRPr="004971E2">
        <w:rPr>
          <w:color w:val="000000"/>
          <w:sz w:val="28"/>
          <w:szCs w:val="28"/>
        </w:rPr>
        <w:t>таких</w:t>
      </w:r>
      <w:r>
        <w:rPr>
          <w:color w:val="000000"/>
          <w:sz w:val="28"/>
          <w:szCs w:val="28"/>
        </w:rPr>
        <w:t xml:space="preserve"> </w:t>
      </w:r>
      <w:r w:rsidRPr="004971E2">
        <w:rPr>
          <w:color w:val="000000"/>
          <w:sz w:val="28"/>
          <w:szCs w:val="28"/>
        </w:rPr>
        <w:t xml:space="preserve">документів, в т.ч. </w:t>
      </w:r>
      <w:r w:rsidRPr="009B5ECA">
        <w:rPr>
          <w:color w:val="000000"/>
          <w:sz w:val="28"/>
          <w:szCs w:val="28"/>
          <w:lang w:val="ru-RU"/>
        </w:rPr>
        <w:t>8</w:t>
      </w:r>
      <w:r w:rsidRPr="004971E2">
        <w:rPr>
          <w:color w:val="000000"/>
          <w:sz w:val="28"/>
          <w:szCs w:val="28"/>
        </w:rPr>
        <w:t xml:space="preserve"> запит</w:t>
      </w:r>
      <w:r>
        <w:rPr>
          <w:color w:val="000000"/>
          <w:sz w:val="28"/>
          <w:szCs w:val="28"/>
        </w:rPr>
        <w:t>ів</w:t>
      </w:r>
      <w:r w:rsidRPr="004971E2">
        <w:rPr>
          <w:color w:val="000000"/>
          <w:sz w:val="28"/>
          <w:szCs w:val="28"/>
        </w:rPr>
        <w:t xml:space="preserve"> отримано поштою,  </w:t>
      </w:r>
      <w:r>
        <w:rPr>
          <w:color w:val="000000"/>
          <w:sz w:val="28"/>
          <w:szCs w:val="28"/>
        </w:rPr>
        <w:t>1</w:t>
      </w:r>
      <w:r w:rsidRPr="004971E2">
        <w:rPr>
          <w:color w:val="000000"/>
          <w:sz w:val="28"/>
          <w:szCs w:val="28"/>
        </w:rPr>
        <w:t xml:space="preserve"> – електронною поштою.</w:t>
      </w:r>
    </w:p>
    <w:p w:rsidR="006957FF" w:rsidRPr="004971E2" w:rsidRDefault="006957FF" w:rsidP="001931A6">
      <w:pPr>
        <w:ind w:firstLine="720"/>
        <w:jc w:val="both"/>
        <w:rPr>
          <w:color w:val="000000"/>
          <w:sz w:val="28"/>
          <w:szCs w:val="28"/>
        </w:rPr>
      </w:pPr>
    </w:p>
    <w:p w:rsidR="006957FF" w:rsidRPr="00854470" w:rsidRDefault="006957FF" w:rsidP="001931A6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Проведений аналіз статусу запитувачів свідчить, що до </w:t>
      </w:r>
      <w:r>
        <w:rPr>
          <w:color w:val="000000"/>
          <w:sz w:val="28"/>
          <w:szCs w:val="28"/>
        </w:rPr>
        <w:t xml:space="preserve">Запорізької ОДПІ ГУ </w:t>
      </w:r>
      <w:r w:rsidRPr="00854470">
        <w:rPr>
          <w:color w:val="000000"/>
          <w:sz w:val="28"/>
          <w:szCs w:val="28"/>
        </w:rPr>
        <w:t xml:space="preserve">ДФС у Запорізькій області надійшло </w:t>
      </w:r>
      <w:r>
        <w:rPr>
          <w:color w:val="000000"/>
          <w:sz w:val="28"/>
          <w:szCs w:val="28"/>
        </w:rPr>
        <w:t>1</w:t>
      </w:r>
      <w:r w:rsidRPr="00854470">
        <w:rPr>
          <w:color w:val="000000"/>
          <w:sz w:val="28"/>
          <w:szCs w:val="28"/>
        </w:rPr>
        <w:t xml:space="preserve"> запит від фізичн</w:t>
      </w:r>
      <w:r>
        <w:rPr>
          <w:color w:val="000000"/>
          <w:sz w:val="28"/>
          <w:szCs w:val="28"/>
        </w:rPr>
        <w:t>ої</w:t>
      </w:r>
      <w:r w:rsidRPr="00854470">
        <w:rPr>
          <w:color w:val="000000"/>
          <w:sz w:val="28"/>
          <w:szCs w:val="28"/>
        </w:rPr>
        <w:t xml:space="preserve"> ос</w:t>
      </w:r>
      <w:r>
        <w:rPr>
          <w:color w:val="000000"/>
          <w:sz w:val="28"/>
          <w:szCs w:val="28"/>
        </w:rPr>
        <w:t>оби</w:t>
      </w:r>
      <w:r w:rsidRPr="008544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6</w:t>
      </w:r>
      <w:r w:rsidRPr="00854470">
        <w:rPr>
          <w:color w:val="000000"/>
          <w:sz w:val="28"/>
          <w:szCs w:val="28"/>
        </w:rPr>
        <w:t xml:space="preserve"> – від юридичних осіб, </w:t>
      </w:r>
      <w:r>
        <w:rPr>
          <w:color w:val="000000"/>
          <w:sz w:val="28"/>
          <w:szCs w:val="28"/>
        </w:rPr>
        <w:t>1</w:t>
      </w:r>
      <w:r w:rsidRPr="00854470">
        <w:rPr>
          <w:color w:val="000000"/>
          <w:sz w:val="28"/>
          <w:szCs w:val="28"/>
        </w:rPr>
        <w:t xml:space="preserve"> – від об’єднань громадян,  1- від </w:t>
      </w:r>
      <w:r>
        <w:rPr>
          <w:color w:val="000000"/>
          <w:sz w:val="28"/>
          <w:szCs w:val="28"/>
        </w:rPr>
        <w:t>інших органів виконавчої влади</w:t>
      </w:r>
      <w:r w:rsidRPr="00854470">
        <w:rPr>
          <w:color w:val="000000"/>
          <w:sz w:val="28"/>
          <w:szCs w:val="28"/>
        </w:rPr>
        <w:t>.</w:t>
      </w:r>
    </w:p>
    <w:p w:rsidR="006957FF" w:rsidRPr="004971E2" w:rsidRDefault="006957FF" w:rsidP="001931A6">
      <w:pPr>
        <w:ind w:firstLine="540"/>
        <w:jc w:val="both"/>
        <w:rPr>
          <w:color w:val="000000"/>
          <w:sz w:val="28"/>
          <w:szCs w:val="28"/>
        </w:rPr>
      </w:pPr>
      <w:r w:rsidRPr="004971E2"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6957FF" w:rsidRPr="004971E2" w:rsidRDefault="006957FF" w:rsidP="001931A6">
      <w:pPr>
        <w:pStyle w:val="NormalWeb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4971E2">
        <w:rPr>
          <w:color w:val="000000"/>
          <w:sz w:val="28"/>
          <w:szCs w:val="28"/>
          <w:lang w:val="uk-UA"/>
        </w:rPr>
        <w:t>- реєстраційних даних платників податків;</w:t>
      </w:r>
    </w:p>
    <w:p w:rsidR="006957FF" w:rsidRPr="004971E2" w:rsidRDefault="006957FF" w:rsidP="001931A6">
      <w:pPr>
        <w:pStyle w:val="NormalWeb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4971E2">
        <w:rPr>
          <w:color w:val="000000"/>
          <w:sz w:val="28"/>
          <w:szCs w:val="28"/>
          <w:lang w:val="uk-UA"/>
        </w:rPr>
        <w:t>- діяльності  підприємств;</w:t>
      </w:r>
    </w:p>
    <w:p w:rsidR="006957FF" w:rsidRPr="004971E2" w:rsidRDefault="006957FF" w:rsidP="001931A6">
      <w:pPr>
        <w:pStyle w:val="NormalWeb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4971E2">
        <w:rPr>
          <w:color w:val="000000"/>
          <w:sz w:val="28"/>
          <w:szCs w:val="28"/>
          <w:lang w:val="uk-UA"/>
        </w:rPr>
        <w:t>- відомостей про третіх осіб;</w:t>
      </w:r>
    </w:p>
    <w:p w:rsidR="006957FF" w:rsidRPr="004971E2" w:rsidRDefault="006957FF" w:rsidP="001931A6">
      <w:pPr>
        <w:pStyle w:val="NormalWeb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4971E2">
        <w:rPr>
          <w:color w:val="000000"/>
          <w:sz w:val="28"/>
          <w:szCs w:val="28"/>
          <w:lang w:val="uk-UA"/>
        </w:rPr>
        <w:t>- іншу податкову  інформацію.</w:t>
      </w:r>
    </w:p>
    <w:p w:rsidR="006957FF" w:rsidRPr="004971E2" w:rsidRDefault="006957FF" w:rsidP="001931A6">
      <w:pPr>
        <w:ind w:firstLine="720"/>
        <w:jc w:val="both"/>
        <w:rPr>
          <w:color w:val="000000"/>
          <w:sz w:val="28"/>
          <w:szCs w:val="28"/>
        </w:rPr>
      </w:pPr>
    </w:p>
    <w:p w:rsidR="006957FF" w:rsidRPr="00854470" w:rsidRDefault="006957FF" w:rsidP="001931A6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За наслідками розгляду запитів:</w:t>
      </w:r>
    </w:p>
    <w:p w:rsidR="006957FF" w:rsidRPr="00854470" w:rsidRDefault="006957FF" w:rsidP="001931A6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- по </w:t>
      </w:r>
      <w:r>
        <w:rPr>
          <w:color w:val="000000"/>
          <w:sz w:val="28"/>
          <w:szCs w:val="28"/>
        </w:rPr>
        <w:t>5</w:t>
      </w:r>
      <w:r w:rsidRPr="00854470">
        <w:rPr>
          <w:color w:val="000000"/>
          <w:sz w:val="28"/>
          <w:szCs w:val="28"/>
        </w:rPr>
        <w:t xml:space="preserve"> запитах на інформацію було надано роз’яснення, що інформація, яка запитувалась, належить до категорії інформації з обмеженим доступом;</w:t>
      </w:r>
    </w:p>
    <w:p w:rsidR="006957FF" w:rsidRPr="00854470" w:rsidRDefault="006957FF" w:rsidP="001931A6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- на </w:t>
      </w:r>
      <w:r>
        <w:rPr>
          <w:color w:val="000000"/>
          <w:sz w:val="28"/>
          <w:szCs w:val="28"/>
        </w:rPr>
        <w:t>3</w:t>
      </w:r>
      <w:r w:rsidRPr="00854470">
        <w:rPr>
          <w:color w:val="000000"/>
          <w:sz w:val="28"/>
          <w:szCs w:val="28"/>
        </w:rPr>
        <w:t xml:space="preserve"> запит</w:t>
      </w:r>
      <w:r>
        <w:rPr>
          <w:color w:val="000000"/>
          <w:sz w:val="28"/>
          <w:szCs w:val="28"/>
        </w:rPr>
        <w:t>а</w:t>
      </w:r>
      <w:r w:rsidRPr="00854470">
        <w:rPr>
          <w:color w:val="000000"/>
          <w:sz w:val="28"/>
          <w:szCs w:val="28"/>
        </w:rPr>
        <w:t xml:space="preserve"> надано інформацію;</w:t>
      </w:r>
    </w:p>
    <w:p w:rsidR="006957FF" w:rsidRPr="00854470" w:rsidRDefault="006957FF" w:rsidP="001931A6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1- </w:t>
      </w:r>
      <w:r w:rsidRPr="00854470">
        <w:rPr>
          <w:color w:val="000000"/>
          <w:sz w:val="28"/>
          <w:szCs w:val="28"/>
        </w:rPr>
        <w:t>надіслано належним розпорядникам інформації</w:t>
      </w:r>
      <w:r>
        <w:rPr>
          <w:color w:val="000000"/>
          <w:sz w:val="28"/>
          <w:szCs w:val="28"/>
        </w:rPr>
        <w:t>.</w:t>
      </w:r>
    </w:p>
    <w:p w:rsidR="006957FF" w:rsidRPr="004971E2" w:rsidRDefault="006957FF" w:rsidP="001931A6">
      <w:pPr>
        <w:ind w:firstLine="567"/>
        <w:jc w:val="both"/>
        <w:rPr>
          <w:b/>
          <w:color w:val="000000"/>
          <w:sz w:val="28"/>
          <w:szCs w:val="28"/>
          <w:u w:val="single"/>
        </w:rPr>
      </w:pPr>
    </w:p>
    <w:p w:rsidR="006957FF" w:rsidRPr="004971E2" w:rsidRDefault="006957FF" w:rsidP="001931A6">
      <w:pPr>
        <w:ind w:firstLine="567"/>
        <w:jc w:val="both"/>
        <w:rPr>
          <w:color w:val="000000"/>
          <w:sz w:val="28"/>
          <w:szCs w:val="28"/>
        </w:rPr>
      </w:pPr>
      <w:r w:rsidRPr="004971E2">
        <w:rPr>
          <w:b/>
          <w:color w:val="000000"/>
          <w:sz w:val="28"/>
          <w:szCs w:val="28"/>
          <w:u w:val="single"/>
        </w:rPr>
        <w:t>До уваги запитувачів.</w:t>
      </w:r>
      <w:r w:rsidRPr="004971E2">
        <w:rPr>
          <w:color w:val="000000"/>
          <w:sz w:val="28"/>
          <w:szCs w:val="28"/>
        </w:rPr>
        <w:t xml:space="preserve"> З моменту набрання чинності Закону України </w:t>
      </w:r>
      <w:r w:rsidRPr="004971E2">
        <w:rPr>
          <w:bCs/>
          <w:color w:val="000000"/>
          <w:sz w:val="28"/>
          <w:szCs w:val="28"/>
        </w:rPr>
        <w:t>„</w:t>
      </w:r>
      <w:r w:rsidRPr="004971E2">
        <w:rPr>
          <w:color w:val="000000"/>
          <w:sz w:val="28"/>
          <w:szCs w:val="28"/>
        </w:rPr>
        <w:t>Про доступ до публічної інформації</w:t>
      </w:r>
      <w:r w:rsidRPr="004971E2">
        <w:rPr>
          <w:bCs/>
          <w:color w:val="000000"/>
          <w:sz w:val="28"/>
          <w:szCs w:val="28"/>
        </w:rPr>
        <w:t>”</w:t>
      </w:r>
      <w:r w:rsidRPr="004971E2"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6957FF" w:rsidRPr="004971E2" w:rsidRDefault="006957FF" w:rsidP="001931A6">
      <w:pPr>
        <w:ind w:firstLine="567"/>
        <w:jc w:val="both"/>
        <w:rPr>
          <w:color w:val="000000"/>
          <w:sz w:val="28"/>
          <w:szCs w:val="28"/>
        </w:rPr>
      </w:pPr>
      <w:r w:rsidRPr="004971E2"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справи,при цьому дані категорії звернень є різними за наступними ознаками:</w:t>
      </w:r>
    </w:p>
    <w:p w:rsidR="006957FF" w:rsidRPr="004971E2" w:rsidRDefault="006957FF" w:rsidP="001931A6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4971E2">
        <w:rPr>
          <w:color w:val="000000"/>
          <w:sz w:val="28"/>
          <w:szCs w:val="28"/>
        </w:rPr>
        <w:t xml:space="preserve">правовими підставами; </w:t>
      </w:r>
    </w:p>
    <w:p w:rsidR="006957FF" w:rsidRPr="004971E2" w:rsidRDefault="006957FF" w:rsidP="001931A6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4971E2">
        <w:rPr>
          <w:color w:val="000000"/>
          <w:sz w:val="28"/>
          <w:szCs w:val="28"/>
        </w:rPr>
        <w:t>визначенням понять;</w:t>
      </w:r>
    </w:p>
    <w:p w:rsidR="006957FF" w:rsidRPr="004971E2" w:rsidRDefault="006957FF" w:rsidP="001931A6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4971E2">
        <w:rPr>
          <w:color w:val="000000"/>
          <w:sz w:val="28"/>
          <w:szCs w:val="28"/>
        </w:rPr>
        <w:t xml:space="preserve">формами; </w:t>
      </w:r>
    </w:p>
    <w:p w:rsidR="006957FF" w:rsidRPr="004971E2" w:rsidRDefault="006957FF" w:rsidP="001931A6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4971E2">
        <w:rPr>
          <w:color w:val="000000"/>
          <w:sz w:val="28"/>
          <w:szCs w:val="28"/>
        </w:rPr>
        <w:t xml:space="preserve">строком розгляду; </w:t>
      </w:r>
    </w:p>
    <w:p w:rsidR="006957FF" w:rsidRPr="004971E2" w:rsidRDefault="006957FF" w:rsidP="001931A6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4971E2">
        <w:rPr>
          <w:color w:val="000000"/>
          <w:sz w:val="28"/>
          <w:szCs w:val="28"/>
        </w:rPr>
        <w:t>змістом;</w:t>
      </w:r>
    </w:p>
    <w:p w:rsidR="006957FF" w:rsidRPr="004971E2" w:rsidRDefault="006957FF" w:rsidP="001931A6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4971E2">
        <w:rPr>
          <w:color w:val="000000"/>
          <w:sz w:val="28"/>
          <w:szCs w:val="28"/>
        </w:rPr>
        <w:t>вимогами оформлення;</w:t>
      </w:r>
    </w:p>
    <w:p w:rsidR="006957FF" w:rsidRPr="004971E2" w:rsidRDefault="006957FF" w:rsidP="001931A6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4971E2">
        <w:rPr>
          <w:color w:val="000000"/>
          <w:sz w:val="28"/>
          <w:szCs w:val="28"/>
        </w:rPr>
        <w:t>оплатністю  тощо.</w:t>
      </w:r>
    </w:p>
    <w:p w:rsidR="006957FF" w:rsidRPr="004971E2" w:rsidRDefault="006957FF" w:rsidP="001931A6">
      <w:pPr>
        <w:ind w:firstLine="567"/>
        <w:jc w:val="both"/>
        <w:rPr>
          <w:color w:val="000000"/>
          <w:sz w:val="28"/>
          <w:szCs w:val="28"/>
        </w:rPr>
      </w:pPr>
      <w:r w:rsidRPr="004971E2"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r w:rsidRPr="004971E2">
        <w:rPr>
          <w:bCs/>
          <w:color w:val="000000"/>
          <w:sz w:val="28"/>
          <w:szCs w:val="28"/>
        </w:rPr>
        <w:t>„</w:t>
      </w:r>
      <w:r w:rsidRPr="004971E2">
        <w:rPr>
          <w:color w:val="000000"/>
          <w:sz w:val="28"/>
          <w:szCs w:val="28"/>
        </w:rPr>
        <w:t>Про доступ до публічної інформації</w:t>
      </w:r>
      <w:r w:rsidRPr="004971E2">
        <w:rPr>
          <w:bCs/>
          <w:color w:val="000000"/>
          <w:sz w:val="28"/>
          <w:szCs w:val="28"/>
        </w:rPr>
        <w:t>”</w:t>
      </w:r>
      <w:r w:rsidRPr="004971E2">
        <w:rPr>
          <w:color w:val="000000"/>
          <w:sz w:val="28"/>
          <w:szCs w:val="28"/>
        </w:rPr>
        <w:t xml:space="preserve"> цей Закон не поширюється на відносини у сфері звернень громадян, які регулюються спеціальним законом, а саме Законом України </w:t>
      </w:r>
      <w:r w:rsidRPr="004971E2">
        <w:rPr>
          <w:bCs/>
          <w:color w:val="000000"/>
          <w:sz w:val="28"/>
          <w:szCs w:val="28"/>
        </w:rPr>
        <w:t>„</w:t>
      </w:r>
      <w:r w:rsidRPr="004971E2">
        <w:rPr>
          <w:color w:val="000000"/>
          <w:sz w:val="28"/>
          <w:szCs w:val="28"/>
        </w:rPr>
        <w:t>Про звернення громадян</w:t>
      </w:r>
      <w:r w:rsidRPr="004971E2">
        <w:rPr>
          <w:bCs/>
          <w:color w:val="000000"/>
          <w:sz w:val="28"/>
          <w:szCs w:val="28"/>
        </w:rPr>
        <w:t>”</w:t>
      </w:r>
      <w:r w:rsidRPr="004971E2">
        <w:rPr>
          <w:color w:val="000000"/>
          <w:sz w:val="28"/>
          <w:szCs w:val="28"/>
        </w:rPr>
        <w:t xml:space="preserve">. </w:t>
      </w:r>
    </w:p>
    <w:p w:rsidR="006957FF" w:rsidRPr="004971E2" w:rsidRDefault="006957FF" w:rsidP="001931A6">
      <w:pPr>
        <w:ind w:firstLine="567"/>
        <w:jc w:val="both"/>
        <w:rPr>
          <w:color w:val="000000"/>
          <w:sz w:val="28"/>
          <w:szCs w:val="28"/>
        </w:rPr>
      </w:pPr>
      <w:r w:rsidRPr="004971E2"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r w:rsidRPr="004971E2">
        <w:rPr>
          <w:bCs/>
          <w:color w:val="000000"/>
          <w:sz w:val="28"/>
          <w:szCs w:val="28"/>
        </w:rPr>
        <w:t>„</w:t>
      </w:r>
      <w:r w:rsidRPr="004971E2">
        <w:rPr>
          <w:color w:val="000000"/>
          <w:sz w:val="28"/>
          <w:szCs w:val="28"/>
        </w:rPr>
        <w:t>Про звернення громадян</w:t>
      </w:r>
      <w:r w:rsidRPr="004971E2">
        <w:rPr>
          <w:bCs/>
          <w:color w:val="000000"/>
          <w:sz w:val="28"/>
          <w:szCs w:val="28"/>
        </w:rPr>
        <w:t>”</w:t>
      </w:r>
      <w:r w:rsidRPr="004971E2">
        <w:rPr>
          <w:color w:val="000000"/>
          <w:sz w:val="28"/>
          <w:szCs w:val="28"/>
        </w:rPr>
        <w:t>.</w:t>
      </w:r>
    </w:p>
    <w:p w:rsidR="006957FF" w:rsidRPr="004971E2" w:rsidRDefault="006957FF" w:rsidP="001931A6">
      <w:pPr>
        <w:ind w:firstLine="567"/>
        <w:jc w:val="both"/>
        <w:rPr>
          <w:color w:val="000000"/>
        </w:rPr>
      </w:pPr>
      <w:r w:rsidRPr="004971E2"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статтей 1 та 19 Закону України </w:t>
      </w:r>
      <w:r w:rsidRPr="004971E2">
        <w:rPr>
          <w:bCs/>
          <w:color w:val="000000"/>
          <w:sz w:val="28"/>
          <w:szCs w:val="28"/>
        </w:rPr>
        <w:t>„</w:t>
      </w:r>
      <w:r w:rsidRPr="004971E2">
        <w:rPr>
          <w:color w:val="000000"/>
          <w:sz w:val="28"/>
          <w:szCs w:val="28"/>
        </w:rPr>
        <w:t>Про доступ до публічної інформації</w:t>
      </w:r>
      <w:r w:rsidRPr="004971E2">
        <w:rPr>
          <w:bCs/>
          <w:color w:val="000000"/>
          <w:sz w:val="28"/>
          <w:szCs w:val="28"/>
        </w:rPr>
        <w:t>”</w:t>
      </w:r>
      <w:r w:rsidRPr="004971E2">
        <w:rPr>
          <w:color w:val="000000"/>
          <w:sz w:val="28"/>
          <w:szCs w:val="28"/>
        </w:rPr>
        <w:t>.</w:t>
      </w:r>
    </w:p>
    <w:p w:rsidR="006957FF" w:rsidRDefault="006957FF">
      <w:bookmarkStart w:id="0" w:name="_GoBack"/>
      <w:bookmarkEnd w:id="0"/>
    </w:p>
    <w:sectPr w:rsidR="006957FF" w:rsidSect="002E5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1A6"/>
    <w:rsid w:val="001931A6"/>
    <w:rsid w:val="00206697"/>
    <w:rsid w:val="002E5185"/>
    <w:rsid w:val="004971E2"/>
    <w:rsid w:val="004F64D2"/>
    <w:rsid w:val="00533846"/>
    <w:rsid w:val="006957FF"/>
    <w:rsid w:val="00713E06"/>
    <w:rsid w:val="00854470"/>
    <w:rsid w:val="00872A53"/>
    <w:rsid w:val="00956E86"/>
    <w:rsid w:val="009B5ECA"/>
    <w:rsid w:val="00A94FAD"/>
    <w:rsid w:val="00F92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1A6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931A6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50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390</Words>
  <Characters>2227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u11-prigoda</cp:lastModifiedBy>
  <cp:revision>5</cp:revision>
  <dcterms:created xsi:type="dcterms:W3CDTF">2016-06-15T14:30:00Z</dcterms:created>
  <dcterms:modified xsi:type="dcterms:W3CDTF">2016-06-22T11:32:00Z</dcterms:modified>
</cp:coreProperties>
</file>